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B8" w:rsidRPr="008660A4" w:rsidRDefault="005036B8" w:rsidP="005036B8">
      <w:pPr>
        <w:widowControl w:val="0"/>
        <w:tabs>
          <w:tab w:val="center" w:pos="4819"/>
          <w:tab w:val="right" w:pos="9638"/>
        </w:tabs>
        <w:suppressAutoHyphens/>
        <w:rPr>
          <w:rFonts w:eastAsia="SimSun" w:cs="Mangal"/>
          <w:kern w:val="1"/>
          <w:sz w:val="24"/>
          <w:szCs w:val="21"/>
          <w:lang w:eastAsia="hi-IN" w:bidi="hi-IN"/>
        </w:rPr>
      </w:pPr>
      <w:r w:rsidRPr="008660A4">
        <w:rPr>
          <w:rFonts w:eastAsia="SimSun" w:cs="Mangal"/>
          <w:kern w:val="1"/>
          <w:sz w:val="24"/>
          <w:szCs w:val="21"/>
          <w:lang w:eastAsia="hi-IN" w:bidi="hi-IN"/>
        </w:rPr>
        <w:t xml:space="preserve">                           </w:t>
      </w:r>
    </w:p>
    <w:p w:rsidR="005036B8" w:rsidRPr="008660A4" w:rsidRDefault="005036B8" w:rsidP="005036B8">
      <w:pPr>
        <w:widowControl w:val="0"/>
        <w:pBdr>
          <w:bottom w:val="single" w:sz="12" w:space="1" w:color="auto"/>
        </w:pBdr>
        <w:tabs>
          <w:tab w:val="left" w:pos="8820"/>
        </w:tabs>
        <w:suppressAutoHyphens/>
        <w:ind w:right="539"/>
        <w:jc w:val="center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 w:cs="Mangal"/>
          <w:b/>
          <w:bCs/>
          <w:noProof/>
          <w:color w:val="000000"/>
          <w:kern w:val="1"/>
          <w:sz w:val="24"/>
          <w:szCs w:val="24"/>
        </w:rPr>
        <w:drawing>
          <wp:inline distT="0" distB="0" distL="0" distR="0">
            <wp:extent cx="6115050" cy="1743075"/>
            <wp:effectExtent l="0" t="0" r="0" b="9525"/>
            <wp:docPr id="1" name="Immagine 1" descr="nuova_intestazione_iiss_s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ova_intestazione_iiss_set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6B8" w:rsidRDefault="005036B8" w:rsidP="005036B8"/>
    <w:p w:rsidR="005036B8" w:rsidRDefault="005036B8" w:rsidP="005036B8">
      <w:pPr>
        <w:rPr>
          <w:sz w:val="40"/>
          <w:szCs w:val="40"/>
        </w:rPr>
      </w:pPr>
      <w:r>
        <w:rPr>
          <w:sz w:val="40"/>
          <w:szCs w:val="40"/>
        </w:rPr>
        <w:t>PROGRAMMA DI DISEGNO E STORIA DELL’ARTE</w:t>
      </w:r>
    </w:p>
    <w:p w:rsidR="005036B8" w:rsidRPr="005036B8" w:rsidRDefault="00B204D4" w:rsidP="005036B8">
      <w:pPr>
        <w:jc w:val="center"/>
        <w:rPr>
          <w:sz w:val="32"/>
          <w:szCs w:val="32"/>
        </w:rPr>
      </w:pPr>
      <w:r>
        <w:rPr>
          <w:sz w:val="32"/>
          <w:szCs w:val="32"/>
        </w:rPr>
        <w:t>SVOLTO DALLA CLASSE I</w:t>
      </w:r>
      <w:r w:rsidR="004C1925">
        <w:rPr>
          <w:sz w:val="32"/>
          <w:szCs w:val="32"/>
        </w:rPr>
        <w:t xml:space="preserve"> </w:t>
      </w:r>
      <w:r w:rsidR="00255C52">
        <w:rPr>
          <w:sz w:val="32"/>
          <w:szCs w:val="32"/>
        </w:rPr>
        <w:t>C</w:t>
      </w:r>
      <w:r w:rsidR="00157DAA">
        <w:rPr>
          <w:sz w:val="32"/>
          <w:szCs w:val="32"/>
        </w:rPr>
        <w:t xml:space="preserve"> LS     a.s.202</w:t>
      </w:r>
      <w:r w:rsidR="006C0A97">
        <w:rPr>
          <w:sz w:val="32"/>
          <w:szCs w:val="32"/>
        </w:rPr>
        <w:t>3</w:t>
      </w:r>
      <w:r w:rsidR="00157DAA">
        <w:rPr>
          <w:sz w:val="32"/>
          <w:szCs w:val="32"/>
        </w:rPr>
        <w:t>– 202</w:t>
      </w:r>
      <w:r w:rsidR="006C0A97">
        <w:rPr>
          <w:sz w:val="32"/>
          <w:szCs w:val="32"/>
        </w:rPr>
        <w:t>4</w:t>
      </w:r>
    </w:p>
    <w:p w:rsidR="005036B8" w:rsidRPr="005036B8" w:rsidRDefault="005036B8" w:rsidP="005036B8">
      <w:pPr>
        <w:jc w:val="center"/>
        <w:rPr>
          <w:sz w:val="32"/>
          <w:szCs w:val="32"/>
        </w:rPr>
      </w:pPr>
      <w:r w:rsidRPr="005036B8">
        <w:rPr>
          <w:sz w:val="32"/>
          <w:szCs w:val="32"/>
        </w:rPr>
        <w:t>Docente  Prof.ssa Dote Daniela</w:t>
      </w:r>
    </w:p>
    <w:p w:rsidR="005036B8" w:rsidRDefault="005036B8" w:rsidP="005036B8">
      <w:pPr>
        <w:jc w:val="center"/>
        <w:rPr>
          <w:sz w:val="40"/>
          <w:szCs w:val="40"/>
        </w:rPr>
      </w:pPr>
    </w:p>
    <w:p w:rsidR="005036B8" w:rsidRPr="00C72948" w:rsidRDefault="000B41DE">
      <w:pPr>
        <w:rPr>
          <w:b/>
          <w:sz w:val="36"/>
          <w:szCs w:val="36"/>
        </w:rPr>
      </w:pPr>
      <w:r w:rsidRPr="00C72948">
        <w:rPr>
          <w:b/>
          <w:sz w:val="36"/>
          <w:szCs w:val="36"/>
        </w:rPr>
        <w:t>DISEGNO</w:t>
      </w:r>
    </w:p>
    <w:p w:rsidR="005F4490" w:rsidRDefault="00BB732C" w:rsidP="004A2277">
      <w:pPr>
        <w:rPr>
          <w:sz w:val="32"/>
          <w:szCs w:val="32"/>
        </w:rPr>
      </w:pPr>
      <w:r w:rsidRPr="00BB732C">
        <w:rPr>
          <w:sz w:val="32"/>
          <w:szCs w:val="32"/>
        </w:rPr>
        <w:t> </w:t>
      </w:r>
      <w:r w:rsidR="008C0D50">
        <w:rPr>
          <w:sz w:val="32"/>
          <w:szCs w:val="32"/>
        </w:rPr>
        <w:t>Squadratura del foglio</w:t>
      </w:r>
    </w:p>
    <w:p w:rsidR="008C0D50" w:rsidRDefault="008C0D50" w:rsidP="004A2277">
      <w:pPr>
        <w:rPr>
          <w:sz w:val="32"/>
          <w:szCs w:val="32"/>
        </w:rPr>
      </w:pPr>
      <w:r>
        <w:rPr>
          <w:sz w:val="32"/>
          <w:szCs w:val="32"/>
        </w:rPr>
        <w:t>Punto medio di un segmento</w:t>
      </w:r>
    </w:p>
    <w:p w:rsidR="008C0D50" w:rsidRDefault="008C0D50" w:rsidP="004A2277">
      <w:pPr>
        <w:rPr>
          <w:sz w:val="32"/>
          <w:szCs w:val="32"/>
        </w:rPr>
      </w:pPr>
      <w:r>
        <w:rPr>
          <w:sz w:val="32"/>
          <w:szCs w:val="32"/>
        </w:rPr>
        <w:t>Perpendicolari e parallele</w:t>
      </w:r>
    </w:p>
    <w:p w:rsidR="008C0D50" w:rsidRDefault="008C0D50" w:rsidP="004A2277">
      <w:pPr>
        <w:rPr>
          <w:sz w:val="32"/>
          <w:szCs w:val="32"/>
        </w:rPr>
      </w:pPr>
      <w:r>
        <w:rPr>
          <w:sz w:val="32"/>
          <w:szCs w:val="32"/>
        </w:rPr>
        <w:t>Costruzione di figure geometriche: triangoli, quadrat</w:t>
      </w:r>
      <w:r w:rsidR="00E67ABB">
        <w:rPr>
          <w:sz w:val="32"/>
          <w:szCs w:val="32"/>
        </w:rPr>
        <w:t xml:space="preserve">o </w:t>
      </w:r>
      <w:r>
        <w:rPr>
          <w:sz w:val="32"/>
          <w:szCs w:val="32"/>
        </w:rPr>
        <w:t>, trapezi.</w:t>
      </w:r>
    </w:p>
    <w:p w:rsidR="008C0D50" w:rsidRDefault="008C0D50" w:rsidP="004A2277">
      <w:pPr>
        <w:rPr>
          <w:sz w:val="32"/>
          <w:szCs w:val="32"/>
        </w:rPr>
      </w:pPr>
      <w:r>
        <w:rPr>
          <w:sz w:val="32"/>
          <w:szCs w:val="32"/>
        </w:rPr>
        <w:t>Teoria del colore</w:t>
      </w:r>
    </w:p>
    <w:p w:rsidR="008C0D50" w:rsidRDefault="008C0D50" w:rsidP="004A2277">
      <w:pPr>
        <w:rPr>
          <w:sz w:val="32"/>
          <w:szCs w:val="32"/>
        </w:rPr>
      </w:pPr>
      <w:r>
        <w:rPr>
          <w:sz w:val="32"/>
          <w:szCs w:val="32"/>
        </w:rPr>
        <w:t>La struttura modulare</w:t>
      </w:r>
    </w:p>
    <w:p w:rsidR="008C0D50" w:rsidRDefault="008C0D50" w:rsidP="004A2277">
      <w:pPr>
        <w:rPr>
          <w:sz w:val="32"/>
          <w:szCs w:val="32"/>
        </w:rPr>
      </w:pPr>
      <w:r>
        <w:rPr>
          <w:sz w:val="32"/>
          <w:szCs w:val="32"/>
        </w:rPr>
        <w:t>Ellissi</w:t>
      </w:r>
    </w:p>
    <w:p w:rsidR="008C0D50" w:rsidRDefault="008C0D50" w:rsidP="004A2277">
      <w:pPr>
        <w:rPr>
          <w:sz w:val="32"/>
          <w:szCs w:val="32"/>
        </w:rPr>
      </w:pPr>
      <w:r>
        <w:rPr>
          <w:sz w:val="32"/>
          <w:szCs w:val="32"/>
        </w:rPr>
        <w:t>La spirale</w:t>
      </w:r>
    </w:p>
    <w:p w:rsidR="008C0D50" w:rsidRDefault="008C0D50" w:rsidP="004A2277">
      <w:pPr>
        <w:rPr>
          <w:sz w:val="32"/>
          <w:szCs w:val="32"/>
        </w:rPr>
      </w:pPr>
      <w:r>
        <w:rPr>
          <w:sz w:val="32"/>
          <w:szCs w:val="32"/>
        </w:rPr>
        <w:t>Il libro dei morti ispirato alla pittura egizia</w:t>
      </w:r>
    </w:p>
    <w:p w:rsidR="008C0D50" w:rsidRDefault="008C0D50" w:rsidP="004A2277">
      <w:pPr>
        <w:rPr>
          <w:sz w:val="32"/>
          <w:szCs w:val="32"/>
        </w:rPr>
      </w:pPr>
    </w:p>
    <w:p w:rsidR="006D3899" w:rsidRPr="00157DAA" w:rsidRDefault="005973CE">
      <w:pPr>
        <w:rPr>
          <w:b/>
          <w:sz w:val="36"/>
          <w:szCs w:val="36"/>
        </w:rPr>
      </w:pPr>
      <w:r w:rsidRPr="00C72948">
        <w:rPr>
          <w:b/>
          <w:sz w:val="36"/>
          <w:szCs w:val="36"/>
        </w:rPr>
        <w:t>STORIA DELL’ARTE</w:t>
      </w:r>
    </w:p>
    <w:p w:rsidR="00B97D2D" w:rsidRDefault="008C0D50">
      <w:pPr>
        <w:rPr>
          <w:sz w:val="32"/>
          <w:szCs w:val="32"/>
        </w:rPr>
      </w:pPr>
      <w:r>
        <w:rPr>
          <w:sz w:val="32"/>
          <w:szCs w:val="32"/>
        </w:rPr>
        <w:t>Il primo linguaggio umano:</w:t>
      </w:r>
    </w:p>
    <w:p w:rsidR="008C0D50" w:rsidRDefault="008C0D50">
      <w:pPr>
        <w:rPr>
          <w:sz w:val="32"/>
          <w:szCs w:val="32"/>
        </w:rPr>
      </w:pPr>
      <w:r>
        <w:rPr>
          <w:sz w:val="32"/>
          <w:szCs w:val="32"/>
        </w:rPr>
        <w:t>Paleolitico, mesolitico e neolitico</w:t>
      </w:r>
    </w:p>
    <w:p w:rsidR="008C0D50" w:rsidRDefault="008C0D50">
      <w:pPr>
        <w:rPr>
          <w:sz w:val="32"/>
          <w:szCs w:val="32"/>
        </w:rPr>
      </w:pPr>
      <w:r>
        <w:rPr>
          <w:sz w:val="32"/>
          <w:szCs w:val="32"/>
        </w:rPr>
        <w:t>La civiltà nuragica e la civiltà italica</w:t>
      </w:r>
    </w:p>
    <w:p w:rsidR="008C0D50" w:rsidRDefault="008C0D50">
      <w:pPr>
        <w:rPr>
          <w:sz w:val="32"/>
          <w:szCs w:val="32"/>
        </w:rPr>
      </w:pPr>
      <w:r>
        <w:rPr>
          <w:sz w:val="32"/>
          <w:szCs w:val="32"/>
        </w:rPr>
        <w:t>I Sumeri</w:t>
      </w:r>
    </w:p>
    <w:p w:rsidR="008C0D50" w:rsidRDefault="008C0D50">
      <w:pPr>
        <w:rPr>
          <w:sz w:val="32"/>
          <w:szCs w:val="32"/>
        </w:rPr>
      </w:pPr>
      <w:r>
        <w:rPr>
          <w:sz w:val="32"/>
          <w:szCs w:val="32"/>
        </w:rPr>
        <w:t>Gli Assiri</w:t>
      </w:r>
    </w:p>
    <w:p w:rsidR="008C0D50" w:rsidRDefault="008C0D50">
      <w:pPr>
        <w:rPr>
          <w:sz w:val="32"/>
          <w:szCs w:val="32"/>
        </w:rPr>
      </w:pPr>
      <w:r>
        <w:rPr>
          <w:sz w:val="32"/>
          <w:szCs w:val="32"/>
        </w:rPr>
        <w:t>I Babilonesi</w:t>
      </w:r>
    </w:p>
    <w:p w:rsidR="008C0D50" w:rsidRDefault="008C0D50">
      <w:pPr>
        <w:rPr>
          <w:sz w:val="32"/>
          <w:szCs w:val="32"/>
        </w:rPr>
      </w:pPr>
      <w:r>
        <w:rPr>
          <w:sz w:val="32"/>
          <w:szCs w:val="32"/>
        </w:rPr>
        <w:t>Gli Egizi</w:t>
      </w:r>
    </w:p>
    <w:p w:rsidR="008C0D50" w:rsidRDefault="008C0D50">
      <w:pPr>
        <w:rPr>
          <w:sz w:val="32"/>
          <w:szCs w:val="32"/>
        </w:rPr>
      </w:pPr>
      <w:r>
        <w:rPr>
          <w:sz w:val="32"/>
          <w:szCs w:val="32"/>
        </w:rPr>
        <w:t>I Micenei</w:t>
      </w:r>
    </w:p>
    <w:p w:rsidR="004A2277" w:rsidRDefault="004A2277">
      <w:pPr>
        <w:rPr>
          <w:sz w:val="32"/>
          <w:szCs w:val="32"/>
        </w:rPr>
      </w:pPr>
    </w:p>
    <w:p w:rsidR="00980BBA" w:rsidRDefault="00980BBA">
      <w:pPr>
        <w:rPr>
          <w:sz w:val="32"/>
          <w:szCs w:val="32"/>
        </w:rPr>
      </w:pPr>
    </w:p>
    <w:p w:rsidR="00D63F93" w:rsidRDefault="00D63F93">
      <w:pPr>
        <w:rPr>
          <w:sz w:val="32"/>
          <w:szCs w:val="32"/>
        </w:rPr>
      </w:pPr>
    </w:p>
    <w:p w:rsidR="005036B8" w:rsidRPr="005036B8" w:rsidRDefault="00157DAA">
      <w:pPr>
        <w:rPr>
          <w:sz w:val="40"/>
          <w:szCs w:val="40"/>
        </w:rPr>
      </w:pPr>
      <w:r>
        <w:rPr>
          <w:sz w:val="32"/>
          <w:szCs w:val="32"/>
        </w:rPr>
        <w:t xml:space="preserve">Santeramo </w:t>
      </w:r>
      <w:r w:rsidR="00E20155">
        <w:rPr>
          <w:sz w:val="32"/>
          <w:szCs w:val="32"/>
        </w:rPr>
        <w:t>30</w:t>
      </w:r>
      <w:r>
        <w:rPr>
          <w:sz w:val="32"/>
          <w:szCs w:val="32"/>
        </w:rPr>
        <w:t>-0</w:t>
      </w:r>
      <w:r w:rsidR="00E20155">
        <w:rPr>
          <w:sz w:val="32"/>
          <w:szCs w:val="32"/>
        </w:rPr>
        <w:t>5</w:t>
      </w:r>
      <w:r>
        <w:rPr>
          <w:sz w:val="32"/>
          <w:szCs w:val="32"/>
        </w:rPr>
        <w:t>-202</w:t>
      </w:r>
      <w:r w:rsidR="00E20155">
        <w:rPr>
          <w:sz w:val="32"/>
          <w:szCs w:val="32"/>
        </w:rPr>
        <w:t>4</w:t>
      </w:r>
      <w:r w:rsidR="00D63F93">
        <w:rPr>
          <w:sz w:val="32"/>
          <w:szCs w:val="32"/>
        </w:rPr>
        <w:t xml:space="preserve">                                       </w:t>
      </w:r>
      <w:r w:rsidR="00B97D2D">
        <w:rPr>
          <w:sz w:val="32"/>
          <w:szCs w:val="32"/>
        </w:rPr>
        <w:t>f.to prof.ssa Dote Daniela</w:t>
      </w:r>
    </w:p>
    <w:sectPr w:rsidR="005036B8" w:rsidRPr="005036B8" w:rsidSect="00320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036B8"/>
    <w:rsid w:val="000B41DE"/>
    <w:rsid w:val="00157DAA"/>
    <w:rsid w:val="00255C52"/>
    <w:rsid w:val="002C7198"/>
    <w:rsid w:val="00303E48"/>
    <w:rsid w:val="003209CA"/>
    <w:rsid w:val="003536CC"/>
    <w:rsid w:val="004A2277"/>
    <w:rsid w:val="004C1925"/>
    <w:rsid w:val="005036B8"/>
    <w:rsid w:val="005973CE"/>
    <w:rsid w:val="005F4490"/>
    <w:rsid w:val="005F5D7F"/>
    <w:rsid w:val="006C0A97"/>
    <w:rsid w:val="006D3899"/>
    <w:rsid w:val="006E4DF4"/>
    <w:rsid w:val="007576C9"/>
    <w:rsid w:val="008C0D50"/>
    <w:rsid w:val="008D5F3E"/>
    <w:rsid w:val="008E65B0"/>
    <w:rsid w:val="009346B8"/>
    <w:rsid w:val="00980BBA"/>
    <w:rsid w:val="00AD107D"/>
    <w:rsid w:val="00B204D4"/>
    <w:rsid w:val="00B97D2D"/>
    <w:rsid w:val="00BB732C"/>
    <w:rsid w:val="00C72948"/>
    <w:rsid w:val="00CF3C62"/>
    <w:rsid w:val="00D63F93"/>
    <w:rsid w:val="00D64218"/>
    <w:rsid w:val="00D664EB"/>
    <w:rsid w:val="00D84329"/>
    <w:rsid w:val="00E20155"/>
    <w:rsid w:val="00E67ABB"/>
    <w:rsid w:val="00E95BFF"/>
    <w:rsid w:val="00FA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6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6C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docente</cp:lastModifiedBy>
  <cp:revision>2</cp:revision>
  <cp:lastPrinted>2024-05-30T20:18:00Z</cp:lastPrinted>
  <dcterms:created xsi:type="dcterms:W3CDTF">2024-06-17T09:29:00Z</dcterms:created>
  <dcterms:modified xsi:type="dcterms:W3CDTF">2024-06-17T09:29:00Z</dcterms:modified>
</cp:coreProperties>
</file>